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54" w:rsidRDefault="00C53254">
      <w:pPr>
        <w:jc w:val="center"/>
      </w:pPr>
      <w:r>
        <w:rPr>
          <w:b/>
        </w:rPr>
        <w:t>Рекомендации к заполнению электронного шаблона портфолио специалистов сопровождения образования детей с ОВЗ (учитель-логопед, учитель-дефектолог, социальный педагог, психолог)</w:t>
      </w:r>
    </w:p>
    <w:p w:rsidR="00C53254" w:rsidRDefault="00C53254">
      <w:pPr>
        <w:jc w:val="center"/>
      </w:pPr>
    </w:p>
    <w:p w:rsidR="00C53254" w:rsidRDefault="00C53254">
      <w:pPr>
        <w:jc w:val="center"/>
        <w:rPr>
          <w:b/>
        </w:rPr>
      </w:pPr>
    </w:p>
    <w:p w:rsidR="00C53254" w:rsidRDefault="00C53254">
      <w:pPr>
        <w:ind w:firstLine="720"/>
        <w:jc w:val="both"/>
      </w:pPr>
      <w:r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 Электронный шаблон заполняется педагогическим работником на основании документальных подтверждений, перечисленных в Таблице, затем распечатывается и заверяется на основе представленных </w:t>
      </w:r>
      <w:proofErr w:type="gramStart"/>
      <w:r>
        <w:t>документов</w:t>
      </w:r>
      <w:proofErr w:type="gramEnd"/>
      <w:r>
        <w:t xml:space="preserve"> на  каждой странице печатного варианта росписью руководителя ОО и печатью ОО. Электронный шаблон предоставляется в электронном (на диске) и печатном виде в Центр организационно – методического сопровождения аттестации ГБОУ ДПО НИРО на экспертизу.</w:t>
      </w:r>
    </w:p>
    <w:p w:rsidR="00C53254" w:rsidRDefault="00C53254">
      <w:pPr>
        <w:ind w:firstLine="720"/>
        <w:jc w:val="both"/>
        <w:rPr>
          <w:b/>
        </w:rPr>
      </w:pPr>
      <w:r>
        <w:t xml:space="preserve">Портфолио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 строго в соответствии с унифицированной формой. Файл электронного шаблона, скопированный с сайта института, перед заполнением необходимо переименовать. Например, Иванова Мария Петровна, МБОУ СОШ №2 г. Арзамас.</w:t>
      </w:r>
    </w:p>
    <w:p w:rsidR="00C53254" w:rsidRDefault="00C53254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Регистрационный номер</w:t>
      </w:r>
      <w:r>
        <w:t xml:space="preserve"> вносится </w:t>
      </w:r>
      <w:r>
        <w:rPr>
          <w:b/>
        </w:rPr>
        <w:t>автоматически</w:t>
      </w:r>
      <w:r>
        <w:t xml:space="preserve"> программой.</w:t>
      </w:r>
    </w:p>
    <w:p w:rsidR="00C53254" w:rsidRDefault="00C53254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Ф.И.О. </w:t>
      </w:r>
      <w:r>
        <w:t xml:space="preserve">участника указывается строго в соответствии с </w:t>
      </w:r>
      <w:r>
        <w:rPr>
          <w:b/>
        </w:rPr>
        <w:t>паспортными данными</w:t>
      </w:r>
      <w:r>
        <w:t>.</w:t>
      </w:r>
    </w:p>
    <w:p w:rsidR="00C53254" w:rsidRDefault="00C53254">
      <w:pPr>
        <w:numPr>
          <w:ilvl w:val="0"/>
          <w:numId w:val="1"/>
        </w:numPr>
        <w:jc w:val="both"/>
      </w:pPr>
      <w:r>
        <w:rPr>
          <w:b/>
        </w:rPr>
        <w:t>Контактная информация</w:t>
      </w:r>
      <w:r>
        <w:t xml:space="preserve"> указывается следующим образом:</w:t>
      </w:r>
    </w:p>
    <w:p w:rsidR="00C53254" w:rsidRPr="00EE4D8C" w:rsidRDefault="00C53254">
      <w:pPr>
        <w:ind w:left="1080"/>
        <w:jc w:val="both"/>
      </w:pPr>
      <w:r>
        <w:t xml:space="preserve">     Телефоны: рабочий 8 (831) 417 77 04 (телефоны указываются с кодом города (области),  мобильный +79027436831; </w:t>
      </w:r>
    </w:p>
    <w:p w:rsidR="00C53254" w:rsidRDefault="00C53254">
      <w:pPr>
        <w:ind w:left="1080"/>
        <w:jc w:val="both"/>
        <w:rPr>
          <w:lang w:val="it-IT"/>
        </w:rPr>
      </w:pPr>
      <w:r w:rsidRPr="00017520">
        <w:rPr>
          <w:lang w:val="en-US"/>
        </w:rPr>
        <w:t xml:space="preserve">     </w:t>
      </w:r>
      <w:r>
        <w:rPr>
          <w:lang w:val="it-IT"/>
        </w:rPr>
        <w:t xml:space="preserve">e-mail: </w:t>
      </w:r>
      <w:hyperlink r:id="rId5" w:history="1">
        <w:r>
          <w:rPr>
            <w:rStyle w:val="a3"/>
            <w:lang w:val="it-IT"/>
          </w:rPr>
          <w:t>ids-nn@yandex.ru</w:t>
        </w:r>
      </w:hyperlink>
      <w:r>
        <w:rPr>
          <w:lang w:val="it-IT"/>
        </w:rPr>
        <w:t>.</w:t>
      </w:r>
    </w:p>
    <w:p w:rsidR="00C53254" w:rsidRDefault="00C53254">
      <w:pPr>
        <w:jc w:val="both"/>
      </w:pPr>
      <w:r>
        <w:rPr>
          <w:lang w:val="it-IT"/>
        </w:rPr>
        <w:t xml:space="preserve">               </w:t>
      </w:r>
      <w:r>
        <w:t xml:space="preserve">4.  </w:t>
      </w:r>
      <w:r>
        <w:rPr>
          <w:b/>
        </w:rPr>
        <w:t>Код кафедры</w:t>
      </w:r>
      <w:r>
        <w:t xml:space="preserve"> вносится </w:t>
      </w:r>
      <w:r>
        <w:rPr>
          <w:b/>
        </w:rPr>
        <w:t>Центром организационно-методическим сопровождением аттестации  ГБОУ ДПО НИРО.</w:t>
      </w:r>
    </w:p>
    <w:p w:rsidR="00C53254" w:rsidRDefault="00C53254">
      <w:pPr>
        <w:ind w:firstLine="720"/>
        <w:jc w:val="right"/>
        <w:rPr>
          <w:b/>
        </w:rPr>
      </w:pPr>
      <w:r>
        <w:t>Таблица</w:t>
      </w:r>
    </w:p>
    <w:tbl>
      <w:tblPr>
        <w:tblW w:w="15526" w:type="dxa"/>
        <w:tblInd w:w="-10" w:type="dxa"/>
        <w:tblLayout w:type="fixed"/>
        <w:tblLook w:val="0000"/>
      </w:tblPr>
      <w:tblGrid>
        <w:gridCol w:w="675"/>
        <w:gridCol w:w="1843"/>
        <w:gridCol w:w="4500"/>
        <w:gridCol w:w="6273"/>
        <w:gridCol w:w="2235"/>
      </w:tblGrid>
      <w:tr w:rsidR="00C53254" w:rsidTr="00EE4D8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  <w:rPr>
                <w:b/>
              </w:rPr>
            </w:pPr>
            <w:r>
              <w:rPr>
                <w:b/>
              </w:rPr>
              <w:t>Разделы портфолио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Максимальный балл по критерию</w:t>
            </w:r>
          </w:p>
        </w:tc>
      </w:tr>
      <w:tr w:rsidR="00C53254" w:rsidTr="00EE4D8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Показатели качества освоения </w:t>
            </w:r>
            <w:proofErr w:type="gramStart"/>
            <w:r>
              <w:t>обучающимися</w:t>
            </w:r>
            <w:proofErr w:type="gramEnd"/>
            <w:r>
              <w:t xml:space="preserve"> образовательных программ по результатам мониторингов, проводимых организацией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0626F6">
            <w:r>
              <w:t xml:space="preserve"> 2.</w:t>
            </w:r>
            <w:r w:rsidR="00C53254">
              <w:t>1. Доля обучающихся</w:t>
            </w:r>
            <w:r w:rsidR="00BF39B1">
              <w:t>,</w:t>
            </w:r>
            <w:r w:rsidR="00C53254">
              <w:t xml:space="preserve"> воспитанников, имеющих  положительную динамику освоения  коррекционно-развивающих программ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017520">
            <w:pPr>
              <w:rPr>
                <w:b/>
              </w:rPr>
            </w:pPr>
            <w:r>
              <w:t xml:space="preserve">Расчет доли производит компьютер. </w:t>
            </w:r>
            <w:r w:rsidR="00C53254">
              <w:t>Справка ОО, подтверждающая наличие положительной динамики освоения  коррекционно-развивающих программ за три года на основе данных психолого-педагогической диагностики,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15</w:t>
            </w:r>
          </w:p>
        </w:tc>
      </w:tr>
      <w:tr w:rsidR="00397C2E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 w:rsidP="00067125">
            <w:r>
              <w:t xml:space="preserve">2.2. Количество проведенных групповых занятий для обучающихся, воспитанников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 w:rsidP="00067125">
            <w:pPr>
              <w:rPr>
                <w:b/>
              </w:rPr>
            </w:pPr>
            <w:r>
              <w:t>Представляется перечень проведённых групповых занятий и даты проведения, заверенный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2E" w:rsidRDefault="00397C2E" w:rsidP="00067125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397C2E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 w:rsidP="00067125">
            <w:r>
              <w:t xml:space="preserve">2.3. Наличие проектов социальной направленности, реализованных с </w:t>
            </w:r>
            <w:proofErr w:type="gramStart"/>
            <w:r>
              <w:t>обучающимися</w:t>
            </w:r>
            <w:proofErr w:type="gramEnd"/>
            <w:r>
              <w:t xml:space="preserve"> под руководством педагогического работника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 w:rsidP="00067125">
            <w:pPr>
              <w:rPr>
                <w:b/>
              </w:rPr>
            </w:pPr>
            <w:r>
              <w:t>Представляется перечень организованных педагогом сопровождения проектов социальной направленности, заверенный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2E" w:rsidRDefault="00397C2E" w:rsidP="00067125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397C2E" w:rsidTr="0070515B">
        <w:trPr>
          <w:trHeight w:val="13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2E" w:rsidRDefault="00397C2E">
            <w:pPr>
              <w:snapToGrid w:val="0"/>
              <w:jc w:val="center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7C2E" w:rsidRDefault="00397C2E" w:rsidP="00BC5DEF">
            <w:r>
              <w:t>2.</w:t>
            </w:r>
            <w:r w:rsidRPr="00397C2E">
              <w:t>4</w:t>
            </w:r>
            <w:r>
              <w:t xml:space="preserve">. Доля обучающихся, воспитанников, показавших положительную динамику по результатам развития жизненной компетенции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7C2E" w:rsidRDefault="00017520" w:rsidP="00017520">
            <w:pPr>
              <w:rPr>
                <w:b/>
              </w:rPr>
            </w:pPr>
            <w:r>
              <w:t xml:space="preserve">Расчет доли производит компьютер. </w:t>
            </w:r>
            <w:r w:rsidR="00397C2E">
              <w:t>Справка ОО, подтверждающая положительную динамику развития жизненной компетенции  у обучающихся воспитанников на основе данных педагогической диагностики,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7C2E" w:rsidRDefault="00397C2E" w:rsidP="00067125">
            <w:pPr>
              <w:jc w:val="center"/>
              <w:rPr>
                <w:b/>
              </w:rPr>
            </w:pPr>
          </w:p>
          <w:p w:rsidR="00397C2E" w:rsidRDefault="00397C2E" w:rsidP="00067125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7A6947" w:rsidTr="007A6947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947" w:rsidRDefault="007A6947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947" w:rsidRDefault="007A6947">
            <w:pPr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947" w:rsidRDefault="007A6947" w:rsidP="00BC5DEF">
            <w:r>
              <w:t>2.</w:t>
            </w:r>
            <w:r w:rsidR="00BC5DEF">
              <w:t>5</w:t>
            </w:r>
            <w:r>
              <w:t xml:space="preserve">. Наличие форм организации внеурочной деятельности по направлению работы специалиста сопровождения (кружки, клубы, секции, предметные недели и др.) (да/нет)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947" w:rsidRDefault="007A6947">
            <w:pPr>
              <w:rPr>
                <w:b/>
              </w:rPr>
            </w:pPr>
            <w:r>
              <w:t>Перечень форм организации внеурочной деятельности по направлению работы специалиста сопровождения, заверенный руководителем ОО.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947" w:rsidRDefault="007A694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53254" w:rsidTr="007A694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Результаты индивидуально-ориентированной коррекционно-развивающей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3.1. Наличие индивидуальных образовательных программ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3254" w:rsidRPr="00EE4D8C" w:rsidRDefault="00C53254">
            <w:pPr>
              <w:rPr>
                <w:b/>
              </w:rPr>
            </w:pPr>
            <w:r>
              <w:t>Справка ОО, подтверждающая наличие индивидуальных образовательных программ,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254" w:rsidRPr="007A6947" w:rsidRDefault="007A6947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7A694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3.2. Наличие индивидуального образовательного маршрута (да/нет) 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Pr="00EE4D8C" w:rsidRDefault="00C53254">
            <w:pPr>
              <w:rPr>
                <w:b/>
              </w:rPr>
            </w:pPr>
            <w:r>
              <w:t>Справка ОО, подтверждающая наличие индивидуальных образовательных маршрутов,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7A6947" w:rsidRDefault="007A6947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3.3. Наличие плана взаимодействия с педагогами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Pr="00EE4D8C" w:rsidRDefault="00C53254">
            <w:pPr>
              <w:rPr>
                <w:b/>
              </w:rPr>
            </w:pPr>
            <w:r>
              <w:t>Справка ОО, подтверждающая наличие плана взаимодействия с педагогами,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7A6947" w:rsidRDefault="007A6947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3.4. Наличие плана взаимодействия с семьей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Pr="00EE4D8C" w:rsidRDefault="00C53254">
            <w:pPr>
              <w:rPr>
                <w:b/>
              </w:rPr>
            </w:pPr>
            <w:r>
              <w:t>Справка ОО, подтверждающая наличие плана взаимодействия с семьей,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7A6947" w:rsidRDefault="007A6947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3.5.Наличие программы  развития УУД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Pr="00EE4D8C" w:rsidRDefault="00C53254">
            <w:pPr>
              <w:rPr>
                <w:b/>
              </w:rPr>
            </w:pPr>
            <w:r>
              <w:t>Справка ОО, подтверждающая наличие программы развития УУД, заверенная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7A6947" w:rsidRDefault="007A6947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Результаты научно-методической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4.1. Создание учебного кабинета как творческой лаборатории или мастерской педагога-профессионала (работа по систематизации средств обучения, разработка дидактического и раздаточного материала, паспорт кабинета, проекты обучающихся и др</w:t>
            </w:r>
            <w:r w:rsidR="007A6947">
              <w:t>.) (выбрать один из вариантов)</w:t>
            </w:r>
            <w:proofErr w:type="gramStart"/>
            <w:r w:rsidR="007A6947">
              <w:t> </w:t>
            </w:r>
            <w:r>
              <w:t>.</w:t>
            </w:r>
            <w:proofErr w:type="gramEnd"/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i/>
              </w:rPr>
            </w:pPr>
            <w:r>
              <w:t xml:space="preserve">Предоставляется копия аттестационного листа кабинета, где обязательно должна быть </w:t>
            </w:r>
            <w:r>
              <w:rPr>
                <w:u w:val="single"/>
              </w:rPr>
              <w:t>указана категория кабинета.</w:t>
            </w:r>
          </w:p>
          <w:p w:rsidR="00C53254" w:rsidRDefault="00C53254">
            <w:pPr>
              <w:rPr>
                <w:b/>
              </w:rPr>
            </w:pPr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4.2. Использование новых образовательных технологий (развивающее обучение,  коммуникативное обучение; </w:t>
            </w:r>
            <w:r>
              <w:br/>
              <w:t>проектная технология,</w:t>
            </w:r>
            <w:r>
              <w:br/>
              <w:t xml:space="preserve">личностно-ориентированные технологии обучения, метод проектов и др. по ФГОС) (выбрать один из вариантов)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i/>
              </w:rPr>
            </w:pPr>
            <w:r>
              <w:t>Справка ОО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C53254" w:rsidRDefault="00C53254">
            <w:pPr>
              <w:rPr>
                <w:b/>
              </w:rPr>
            </w:pPr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4.3. Методическая работа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- Выписка из протокола заседания МО ОО, РМО о выступлении педагога.</w:t>
            </w:r>
          </w:p>
          <w:p w:rsidR="00C53254" w:rsidRDefault="00C53254">
            <w:r>
              <w:t xml:space="preserve">- Перечень методических разработок, в том числе коррекционных занятий (с компьютерными презентациями, с интерактивной доской, с компьютерной </w:t>
            </w:r>
            <w:r>
              <w:lastRenderedPageBreak/>
              <w:t>поддержкой обучающихся, контролирующих программ и т.д.), заверенные руководителем МО ОО.</w:t>
            </w:r>
          </w:p>
          <w:p w:rsidR="00C53254" w:rsidRDefault="00C53254">
            <w:pPr>
              <w:rPr>
                <w:b/>
              </w:rPr>
            </w:pPr>
            <w:r>
              <w:t>- Копия сертификата НМЭС ГБОУ ДПО НИРО (при наличии у педагога сертифицированной программы).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lastRenderedPageBreak/>
              <w:t>5</w:t>
            </w:r>
          </w:p>
        </w:tc>
      </w:tr>
      <w:tr w:rsidR="00C53254" w:rsidTr="00EE4D8C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4.4. Наличие проектов по работе с семьей 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Представляется перечень организованных педагогом сопровождения проектов по работе с семьей, заверенный руководителем ОО.</w:t>
            </w: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4.5. Наличие </w:t>
            </w:r>
            <w:proofErr w:type="spellStart"/>
            <w:r>
              <w:t>Интернет-проектов</w:t>
            </w:r>
            <w:proofErr w:type="spellEnd"/>
            <w:r>
              <w:t xml:space="preserve">, в </w:t>
            </w:r>
            <w:proofErr w:type="gramStart"/>
            <w:r>
              <w:t>которых</w:t>
            </w:r>
            <w:proofErr w:type="gramEnd"/>
            <w:r>
              <w:t xml:space="preserve"> педагогический работник принял участие самостоятельно или совместно с детьми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Представляется перечень проектов со ссылками на адрес в Интернете или представление «</w:t>
            </w:r>
            <w:r>
              <w:rPr>
                <w:lang w:val="en-US"/>
              </w:rPr>
              <w:t>screenshot</w:t>
            </w:r>
            <w:r>
              <w:t>» со списком на бумажном носителе, заверенный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4.6. Наличие </w:t>
            </w:r>
            <w:proofErr w:type="spellStart"/>
            <w:r>
              <w:t>медиатеки</w:t>
            </w:r>
            <w:proofErr w:type="spellEnd"/>
            <w:r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Представляется перечень ресурсов по предмету, по которому аттестуется педагог сопровождения, заверенный руководителем ОО.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DE05F1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 w:rsidP="00A74C63">
            <w:r>
              <w:t xml:space="preserve">4.7. Наличие </w:t>
            </w:r>
            <w:proofErr w:type="spellStart"/>
            <w:r>
              <w:t>интернет-ресурса</w:t>
            </w:r>
            <w:proofErr w:type="spellEnd"/>
            <w:r>
              <w:t xml:space="preserve"> по направлению профессиональной деятельности (страни</w:t>
            </w:r>
            <w:r w:rsidR="00A74C63">
              <w:t>ца</w:t>
            </w:r>
            <w:r>
              <w:t xml:space="preserve"> на сайте, персональный сайт)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Указание интернет – адреса персонального интернет – ресурса.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4.8. </w:t>
            </w:r>
            <w:proofErr w:type="gramStart"/>
            <w:r>
              <w:t xml:space="preserve">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  <w:proofErr w:type="gramEnd"/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Представляются по всем уровням</w:t>
            </w:r>
          </w:p>
          <w:p w:rsidR="00C53254" w:rsidRDefault="00C53254">
            <w: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C53254" w:rsidRDefault="00C53254">
            <w:r>
              <w:t>-копия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C53254" w:rsidRDefault="00C53254">
            <w:r>
              <w:t>-копия протокола РМО (если выступали на РМО);</w:t>
            </w:r>
          </w:p>
          <w:p w:rsidR="00C53254" w:rsidRDefault="00C53254">
            <w:pPr>
              <w:rPr>
                <w:b/>
                <w:lang w:val="en-US"/>
              </w:rPr>
            </w:pPr>
            <w:r>
              <w:t>-другие подтверждения.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DE05F1" w:rsidRDefault="00DE05F1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4.9. Участие педагогического работника в экспериментальной и инновационной деятельности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proofErr w:type="gramStart"/>
            <w:r>
              <w:t>)(</w:t>
            </w:r>
            <w:proofErr w:type="gramEnd"/>
            <w:r>
              <w:t>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представляются:</w:t>
            </w:r>
          </w:p>
          <w:p w:rsidR="00C53254" w:rsidRDefault="00C53254">
            <w:r>
              <w:t xml:space="preserve">-копии приказов об </w:t>
            </w:r>
            <w:r>
              <w:rPr>
                <w:u w:val="single"/>
              </w:rPr>
              <w:t>участии ОО</w:t>
            </w:r>
            <w:r>
              <w:t xml:space="preserve"> в экспериментальной и инновационной деятельности;</w:t>
            </w:r>
          </w:p>
          <w:p w:rsidR="00C53254" w:rsidRPr="00EE4D8C" w:rsidRDefault="00C53254">
            <w:pPr>
              <w:rPr>
                <w:b/>
              </w:rPr>
            </w:pPr>
            <w:r>
              <w:t xml:space="preserve">-копии приказов по ОО об </w:t>
            </w:r>
            <w:r>
              <w:rPr>
                <w:u w:val="single"/>
              </w:rPr>
              <w:t>участии педагога</w:t>
            </w:r>
            <w:r>
              <w:t xml:space="preserve"> в экспериментальной и инновационной работе по уровням.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DE05F1" w:rsidRDefault="00DE05F1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4.10. Наличие публикаций, иллюстрирующих инновационный опыт педагогического работника 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Представляются на всех уровнях</w:t>
            </w:r>
          </w:p>
          <w:p w:rsidR="00C53254" w:rsidRDefault="00C53254">
            <w:r>
              <w:t xml:space="preserve">-перечень публикаций, где педагогический работник описывает свой инновационный опыт по заявленному предмету с указанием даты и источников; </w:t>
            </w:r>
          </w:p>
          <w:p w:rsidR="00C53254" w:rsidRDefault="00C53254">
            <w:r>
              <w:lastRenderedPageBreak/>
              <w:t>-копия 1-ой страницы статьи педагога;</w:t>
            </w:r>
          </w:p>
          <w:p w:rsidR="00C53254" w:rsidRDefault="00C53254">
            <w:pPr>
              <w:rPr>
                <w:i/>
              </w:rPr>
            </w:pPr>
            <w:r>
              <w:t>-ссылки из Интернета на публикации в сетевых сообществах.</w:t>
            </w:r>
          </w:p>
          <w:p w:rsidR="00C53254" w:rsidRPr="00EE4D8C" w:rsidRDefault="00C53254">
            <w:pPr>
              <w:rPr>
                <w:b/>
              </w:rPr>
            </w:pPr>
            <w:r>
              <w:rPr>
                <w:i/>
              </w:rPr>
              <w:t>Статьи и заметки о самом педагоге в газетах и журналах в перечень публикаций не включаются.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Pr="00DE05F1" w:rsidRDefault="00DE05F1">
            <w:pPr>
              <w:jc w:val="center"/>
            </w:pPr>
            <w:r>
              <w:rPr>
                <w:b/>
              </w:rPr>
              <w:lastRenderedPageBreak/>
              <w:t>1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 xml:space="preserve">4.11. Участие педагогического работника в профессиональных конкурсах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Представляются копии приказов об участии, дипломов, сертификатов.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C53254" w:rsidTr="00EE4D8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r>
              <w:t>4.12. Наличие у педагогического работника призовых ме</w:t>
            </w:r>
            <w:proofErr w:type="gramStart"/>
            <w:r>
              <w:t>ст в пр</w:t>
            </w:r>
            <w:proofErr w:type="gramEnd"/>
            <w:r>
              <w:t xml:space="preserve">офессиональных конкурсах 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254" w:rsidRDefault="00C53254">
            <w:pPr>
              <w:rPr>
                <w:b/>
              </w:rPr>
            </w:pPr>
            <w:r>
              <w:t>Представляются копии дипломов, грамот (1, 2, 3 места).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254" w:rsidRDefault="00C5325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EE4D8C" w:rsidTr="00C53254">
        <w:trPr>
          <w:trHeight w:val="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4D8C" w:rsidRDefault="00EE4D8C">
            <w:r>
              <w:t>5.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4D8C" w:rsidRDefault="00EE4D8C">
            <w:r>
              <w:t>Профессиональное развитие педагогического работника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r>
              <w:t>5.1.Наличие поощрений (наград, грамот, званий и т.п.)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pPr>
              <w:rPr>
                <w:b/>
              </w:rPr>
            </w:pPr>
            <w: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EE4D8C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EE4D8C" w:rsidTr="00C53254"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r>
              <w:t xml:space="preserve">5.2. Победитель в конкурсе ПНПО 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pPr>
              <w:rPr>
                <w:b/>
              </w:rPr>
            </w:pPr>
            <w:r>
              <w:t>Представляются копии документов, подтверждающих участие в конкурсе ПНПО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EE4D8C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EE4D8C" w:rsidTr="00C53254"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r>
              <w:t xml:space="preserve">5.3. Получатель гранта Губернатора Нижегородской области (Президентской премии)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pPr>
              <w:rPr>
                <w:b/>
              </w:rPr>
            </w:pPr>
            <w:r>
              <w:t>Представляются копии документов, подтверждающих получение гранта или премии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EE4D8C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EE4D8C" w:rsidTr="00C53254"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r>
              <w:t>5.4. Повышение квалификации за последние три года (да/нет)</w:t>
            </w:r>
          </w:p>
          <w:p w:rsidR="00EE4D8C" w:rsidRDefault="00EE4D8C"/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r>
              <w:t>Представляются копии документов государственного образца (удостоверений, свидетельств, дипломов).</w:t>
            </w:r>
          </w:p>
          <w:p w:rsidR="00EE4D8C" w:rsidRDefault="00EE4D8C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A74C63">
            <w:pPr>
              <w:jc w:val="center"/>
            </w:pPr>
            <w:r>
              <w:rPr>
                <w:b/>
              </w:rPr>
              <w:t>5,7</w:t>
            </w:r>
          </w:p>
        </w:tc>
      </w:tr>
      <w:tr w:rsidR="00EE4D8C" w:rsidTr="00C53254"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 w:rsidP="00C53254">
            <w:r>
              <w:t>5.5. Наличие ученой степени или обучение в аспирантуре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 w:rsidP="00C53254">
            <w:pPr>
              <w:rPr>
                <w:b/>
              </w:rPr>
            </w:pPr>
            <w:r>
              <w:t>Представляются копии подтверждающих документов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EE4D8C" w:rsidP="00C53254">
            <w:pPr>
              <w:jc w:val="center"/>
            </w:pPr>
            <w:r>
              <w:rPr>
                <w:b/>
              </w:rPr>
              <w:t>0,3</w:t>
            </w:r>
          </w:p>
        </w:tc>
      </w:tr>
      <w:tr w:rsidR="00EE4D8C" w:rsidTr="00C53254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>
            <w:pPr>
              <w:snapToGrid w:val="0"/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 w:rsidP="00C53254">
            <w:r>
              <w:t>5.6.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D8C" w:rsidRDefault="00EE4D8C" w:rsidP="00C53254">
            <w:pPr>
              <w:rPr>
                <w:b/>
              </w:rPr>
            </w:pPr>
            <w:r>
              <w:t>Протокол КТ или выписка из протокола КТ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D8C" w:rsidRDefault="00EE4D8C" w:rsidP="00C53254">
            <w:pPr>
              <w:jc w:val="center"/>
            </w:pPr>
            <w:r>
              <w:rPr>
                <w:b/>
              </w:rPr>
              <w:t>10</w:t>
            </w:r>
          </w:p>
        </w:tc>
      </w:tr>
    </w:tbl>
    <w:p w:rsidR="00C53254" w:rsidRDefault="00C53254"/>
    <w:sectPr w:rsidR="00C53254" w:rsidSect="00BB2E31">
      <w:pgSz w:w="16838" w:h="11906" w:orient="landscape"/>
      <w:pgMar w:top="567" w:right="1134" w:bottom="360" w:left="902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D8C"/>
    <w:rsid w:val="00017520"/>
    <w:rsid w:val="000626F6"/>
    <w:rsid w:val="001C4276"/>
    <w:rsid w:val="00397C2E"/>
    <w:rsid w:val="007A6947"/>
    <w:rsid w:val="00861357"/>
    <w:rsid w:val="00A74C63"/>
    <w:rsid w:val="00BB2E31"/>
    <w:rsid w:val="00BC5DEF"/>
    <w:rsid w:val="00BF39B1"/>
    <w:rsid w:val="00C53254"/>
    <w:rsid w:val="00DE05F1"/>
    <w:rsid w:val="00EE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3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B2E31"/>
  </w:style>
  <w:style w:type="character" w:customStyle="1" w:styleId="WW8Num1z1">
    <w:name w:val="WW8Num1z1"/>
    <w:rsid w:val="00BB2E31"/>
  </w:style>
  <w:style w:type="character" w:customStyle="1" w:styleId="WW8Num2z0">
    <w:name w:val="WW8Num2z0"/>
    <w:rsid w:val="00BB2E31"/>
  </w:style>
  <w:style w:type="character" w:customStyle="1" w:styleId="WW8Num2z1">
    <w:name w:val="WW8Num2z1"/>
    <w:rsid w:val="00BB2E31"/>
    <w:rPr>
      <w:rFonts w:hint="default"/>
    </w:rPr>
  </w:style>
  <w:style w:type="character" w:customStyle="1" w:styleId="WW8Num2z2">
    <w:name w:val="WW8Num2z2"/>
    <w:rsid w:val="00BB2E31"/>
  </w:style>
  <w:style w:type="character" w:customStyle="1" w:styleId="WW8Num2z3">
    <w:name w:val="WW8Num2z3"/>
    <w:rsid w:val="00BB2E31"/>
  </w:style>
  <w:style w:type="character" w:customStyle="1" w:styleId="WW8Num2z4">
    <w:name w:val="WW8Num2z4"/>
    <w:rsid w:val="00BB2E31"/>
  </w:style>
  <w:style w:type="character" w:customStyle="1" w:styleId="WW8Num2z5">
    <w:name w:val="WW8Num2z5"/>
    <w:rsid w:val="00BB2E31"/>
  </w:style>
  <w:style w:type="character" w:customStyle="1" w:styleId="WW8Num2z6">
    <w:name w:val="WW8Num2z6"/>
    <w:rsid w:val="00BB2E31"/>
  </w:style>
  <w:style w:type="character" w:customStyle="1" w:styleId="WW8Num2z7">
    <w:name w:val="WW8Num2z7"/>
    <w:rsid w:val="00BB2E31"/>
  </w:style>
  <w:style w:type="character" w:customStyle="1" w:styleId="WW8Num2z8">
    <w:name w:val="WW8Num2z8"/>
    <w:rsid w:val="00BB2E31"/>
  </w:style>
  <w:style w:type="character" w:customStyle="1" w:styleId="WW8Num1z2">
    <w:name w:val="WW8Num1z2"/>
    <w:rsid w:val="00BB2E31"/>
  </w:style>
  <w:style w:type="character" w:customStyle="1" w:styleId="WW8Num1z3">
    <w:name w:val="WW8Num1z3"/>
    <w:rsid w:val="00BB2E31"/>
  </w:style>
  <w:style w:type="character" w:customStyle="1" w:styleId="WW8Num1z4">
    <w:name w:val="WW8Num1z4"/>
    <w:rsid w:val="00BB2E31"/>
  </w:style>
  <w:style w:type="character" w:customStyle="1" w:styleId="WW8Num1z5">
    <w:name w:val="WW8Num1z5"/>
    <w:rsid w:val="00BB2E31"/>
  </w:style>
  <w:style w:type="character" w:customStyle="1" w:styleId="WW8Num1z6">
    <w:name w:val="WW8Num1z6"/>
    <w:rsid w:val="00BB2E31"/>
  </w:style>
  <w:style w:type="character" w:customStyle="1" w:styleId="WW8Num1z7">
    <w:name w:val="WW8Num1z7"/>
    <w:rsid w:val="00BB2E31"/>
  </w:style>
  <w:style w:type="character" w:customStyle="1" w:styleId="WW8Num1z8">
    <w:name w:val="WW8Num1z8"/>
    <w:rsid w:val="00BB2E31"/>
  </w:style>
  <w:style w:type="character" w:customStyle="1" w:styleId="1">
    <w:name w:val="Основной шрифт абзаца1"/>
    <w:rsid w:val="00BB2E31"/>
  </w:style>
  <w:style w:type="character" w:styleId="a3">
    <w:name w:val="Hyperlink"/>
    <w:basedOn w:val="1"/>
    <w:rsid w:val="00BB2E31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BB2E3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B2E31"/>
    <w:pPr>
      <w:spacing w:after="120"/>
    </w:pPr>
  </w:style>
  <w:style w:type="paragraph" w:styleId="a6">
    <w:name w:val="List"/>
    <w:basedOn w:val="a5"/>
    <w:rsid w:val="00BB2E31"/>
    <w:rPr>
      <w:rFonts w:cs="Mangal"/>
    </w:rPr>
  </w:style>
  <w:style w:type="paragraph" w:customStyle="1" w:styleId="10">
    <w:name w:val="Название1"/>
    <w:basedOn w:val="a"/>
    <w:rsid w:val="00BB2E31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BB2E31"/>
    <w:pPr>
      <w:suppressLineNumbers/>
    </w:pPr>
    <w:rPr>
      <w:rFonts w:cs="Mangal"/>
    </w:rPr>
  </w:style>
  <w:style w:type="paragraph" w:styleId="a7">
    <w:name w:val="Balloon Text"/>
    <w:basedOn w:val="a"/>
    <w:rsid w:val="00BB2E3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BB2E31"/>
    <w:pPr>
      <w:suppressLineNumbers/>
    </w:pPr>
  </w:style>
  <w:style w:type="paragraph" w:customStyle="1" w:styleId="a9">
    <w:name w:val="Заголовок таблицы"/>
    <w:basedOn w:val="a8"/>
    <w:rsid w:val="00BB2E3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ds-n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>Krokoz™</Company>
  <LinksUpToDate>false</LinksUpToDate>
  <CharactersWithSpaces>9513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olgakbs</cp:lastModifiedBy>
  <cp:revision>8</cp:revision>
  <cp:lastPrinted>2014-11-27T06:57:00Z</cp:lastPrinted>
  <dcterms:created xsi:type="dcterms:W3CDTF">2014-11-17T05:38:00Z</dcterms:created>
  <dcterms:modified xsi:type="dcterms:W3CDTF">2014-11-27T07:02:00Z</dcterms:modified>
</cp:coreProperties>
</file>